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7A6E1" w14:textId="3D1E7194" w:rsidR="000F37C0" w:rsidRPr="00800EC2" w:rsidRDefault="000F37C0">
      <w:pPr>
        <w:rPr>
          <w:sz w:val="6"/>
          <w:szCs w:val="6"/>
        </w:rPr>
      </w:pPr>
    </w:p>
    <w:p w14:paraId="3FB1087B" w14:textId="12D6692B" w:rsidR="00800EC2" w:rsidRPr="00800EC2" w:rsidRDefault="00800EC2" w:rsidP="00800EC2">
      <w:pPr>
        <w:jc w:val="center"/>
        <w:rPr>
          <w:sz w:val="48"/>
          <w:szCs w:val="48"/>
        </w:rPr>
      </w:pPr>
      <w:r w:rsidRPr="00800EC2">
        <w:rPr>
          <w:sz w:val="48"/>
          <w:szCs w:val="48"/>
        </w:rPr>
        <w:t>RISK ANALYSIS</w:t>
      </w:r>
    </w:p>
    <w:p w14:paraId="5B510C6A" w14:textId="13ED725D" w:rsidR="00800EC2" w:rsidRPr="00800EC2" w:rsidRDefault="008E5442">
      <w:pPr>
        <w:rPr>
          <w:sz w:val="4"/>
          <w:szCs w:val="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51CF46" wp14:editId="1ABC9DE4">
                <wp:simplePos x="0" y="0"/>
                <wp:positionH relativeFrom="margin">
                  <wp:posOffset>2433320</wp:posOffset>
                </wp:positionH>
                <wp:positionV relativeFrom="paragraph">
                  <wp:posOffset>9105265</wp:posOffset>
                </wp:positionV>
                <wp:extent cx="1584960" cy="389890"/>
                <wp:effectExtent l="0" t="0" r="0" b="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960" cy="38989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33F272" id="Rectangle 1" o:spid="_x0000_s1026" style="position:absolute;margin-left:191.6pt;margin-top:716.95pt;width:124.8pt;height:30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</w:p>
    <w:tbl>
      <w:tblPr>
        <w:tblW w:w="10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99"/>
        <w:gridCol w:w="1799"/>
        <w:gridCol w:w="1799"/>
        <w:gridCol w:w="1799"/>
        <w:gridCol w:w="1799"/>
        <w:gridCol w:w="1800"/>
      </w:tblGrid>
      <w:tr w:rsidR="00800EC2" w:rsidRPr="00043D0B" w14:paraId="7A16D9D3" w14:textId="77777777" w:rsidTr="008D29A2">
        <w:trPr>
          <w:jc w:val="center"/>
        </w:trPr>
        <w:tc>
          <w:tcPr>
            <w:tcW w:w="1799" w:type="dxa"/>
            <w:shd w:val="clear" w:color="auto" w:fill="000000" w:themeFill="text1"/>
            <w:vAlign w:val="center"/>
          </w:tcPr>
          <w:p w14:paraId="20BB39D6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Threat Source</w:t>
            </w:r>
          </w:p>
        </w:tc>
        <w:tc>
          <w:tcPr>
            <w:tcW w:w="1799" w:type="dxa"/>
            <w:shd w:val="clear" w:color="auto" w:fill="000000" w:themeFill="text1"/>
            <w:vAlign w:val="center"/>
          </w:tcPr>
          <w:p w14:paraId="49A69711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Threat</w:t>
            </w:r>
          </w:p>
        </w:tc>
        <w:tc>
          <w:tcPr>
            <w:tcW w:w="1799" w:type="dxa"/>
            <w:shd w:val="clear" w:color="auto" w:fill="000000" w:themeFill="text1"/>
            <w:vAlign w:val="center"/>
          </w:tcPr>
          <w:p w14:paraId="16FE363A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Risk Likelihood</w:t>
            </w:r>
          </w:p>
        </w:tc>
        <w:tc>
          <w:tcPr>
            <w:tcW w:w="1799" w:type="dxa"/>
            <w:shd w:val="clear" w:color="auto" w:fill="000000" w:themeFill="text1"/>
            <w:vAlign w:val="center"/>
          </w:tcPr>
          <w:p w14:paraId="31731AC0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Risk Impact</w:t>
            </w:r>
          </w:p>
        </w:tc>
        <w:tc>
          <w:tcPr>
            <w:tcW w:w="1799" w:type="dxa"/>
            <w:shd w:val="clear" w:color="auto" w:fill="000000" w:themeFill="text1"/>
            <w:vAlign w:val="center"/>
          </w:tcPr>
          <w:p w14:paraId="27D5FCC3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Risk Rating</w:t>
            </w:r>
          </w:p>
        </w:tc>
        <w:tc>
          <w:tcPr>
            <w:tcW w:w="1800" w:type="dxa"/>
            <w:shd w:val="clear" w:color="auto" w:fill="000000" w:themeFill="text1"/>
            <w:vAlign w:val="center"/>
          </w:tcPr>
          <w:p w14:paraId="574E837B" w14:textId="2A99AEA4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Risk Management Measure</w:t>
            </w:r>
          </w:p>
        </w:tc>
      </w:tr>
      <w:tr w:rsidR="00800EC2" w:rsidRPr="00043D0B" w14:paraId="5CCA9272" w14:textId="77777777" w:rsidTr="008D29A2">
        <w:trPr>
          <w:jc w:val="center"/>
        </w:trPr>
        <w:tc>
          <w:tcPr>
            <w:tcW w:w="1799" w:type="dxa"/>
            <w:tcBorders>
              <w:bottom w:val="single" w:sz="4" w:space="0" w:color="auto"/>
            </w:tcBorders>
            <w:vAlign w:val="center"/>
          </w:tcPr>
          <w:p w14:paraId="59AF732E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Inappropriate EOI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vAlign w:val="center"/>
          </w:tcPr>
          <w:p w14:paraId="3AE28B8B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The level of EOI documentation or the EOI process may be inappropriate in comparison with the risk of applications and transactions that can be performed using the Certificate.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vAlign w:val="center"/>
          </w:tcPr>
          <w:p w14:paraId="2010398D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99" w:type="dxa"/>
            <w:tcBorders>
              <w:bottom w:val="single" w:sz="4" w:space="0" w:color="auto"/>
            </w:tcBorders>
            <w:vAlign w:val="center"/>
          </w:tcPr>
          <w:p w14:paraId="297C98D6" w14:textId="5BF9A9A1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Dependant on the nature of the application or specific high-risk transactions.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vAlign w:val="center"/>
          </w:tcPr>
          <w:p w14:paraId="2C000F94" w14:textId="3318A6C9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19625F55" w14:textId="5BC03000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Risk rating process -</w:t>
            </w:r>
          </w:p>
          <w:p w14:paraId="6DF00D0D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</w:p>
          <w:p w14:paraId="2D31AF60" w14:textId="76FE66FC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This involves pre-determining the risk of particular categories of applicants and requiring EOI documentation or processes that are appropriate to that risk.</w:t>
            </w:r>
          </w:p>
          <w:p w14:paraId="6621AEE5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</w:p>
          <w:p w14:paraId="353F69CC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This can sometimes be a mix of risk rating tools rather than a single risk rating process.</w:t>
            </w:r>
          </w:p>
        </w:tc>
      </w:tr>
      <w:tr w:rsidR="00800EC2" w:rsidRPr="00043D0B" w14:paraId="4E238869" w14:textId="77777777" w:rsidTr="008D29A2">
        <w:trPr>
          <w:trHeight w:val="85"/>
          <w:jc w:val="center"/>
        </w:trPr>
        <w:tc>
          <w:tcPr>
            <w:tcW w:w="107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E50CA9" w14:textId="77777777" w:rsidR="00800EC2" w:rsidRPr="00800EC2" w:rsidRDefault="00800EC2" w:rsidP="008D29A2">
            <w:pPr>
              <w:jc w:val="center"/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</w:tr>
      <w:tr w:rsidR="00800EC2" w:rsidRPr="00043D0B" w14:paraId="6A0AA05C" w14:textId="77777777" w:rsidTr="008D29A2">
        <w:trPr>
          <w:trHeight w:val="728"/>
          <w:jc w:val="center"/>
        </w:trPr>
        <w:tc>
          <w:tcPr>
            <w:tcW w:w="10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27C5CB07" w14:textId="0B912B1A" w:rsidR="00800EC2" w:rsidRPr="006422B9" w:rsidRDefault="006422B9" w:rsidP="008D29A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422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Accidental submission</w:t>
            </w:r>
          </w:p>
        </w:tc>
      </w:tr>
      <w:tr w:rsidR="00800EC2" w:rsidRPr="00043D0B" w14:paraId="45C90D09" w14:textId="77777777" w:rsidTr="008D29A2">
        <w:trPr>
          <w:jc w:val="center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81018EE" w14:textId="77777777" w:rsidR="00800EC2" w:rsidRPr="008D29A2" w:rsidRDefault="00800EC2" w:rsidP="008D29A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D29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Threat Source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4C99613D" w14:textId="77777777" w:rsidR="00800EC2" w:rsidRPr="008D29A2" w:rsidRDefault="00800EC2" w:rsidP="008D29A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D29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Threat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333447E3" w14:textId="77777777" w:rsidR="00800EC2" w:rsidRPr="008D29A2" w:rsidRDefault="00800EC2" w:rsidP="008D29A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D29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Risk Likelihood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77B6AA6D" w14:textId="77777777" w:rsidR="00800EC2" w:rsidRPr="008D29A2" w:rsidRDefault="00800EC2" w:rsidP="008D29A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D29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Risk Impact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35B50512" w14:textId="77777777" w:rsidR="00800EC2" w:rsidRPr="008D29A2" w:rsidRDefault="00800EC2" w:rsidP="008D29A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D29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Risk Rating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7C90458C" w14:textId="77777777" w:rsidR="00800EC2" w:rsidRPr="008D29A2" w:rsidRDefault="00800EC2" w:rsidP="008D29A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D29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Risk Management Measure</w:t>
            </w:r>
          </w:p>
        </w:tc>
      </w:tr>
      <w:tr w:rsidR="00800EC2" w:rsidRPr="00043D0B" w14:paraId="4DEC5DED" w14:textId="77777777" w:rsidTr="008D29A2">
        <w:trPr>
          <w:trHeight w:val="5372"/>
          <w:jc w:val="center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05F1CD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Accidental submission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1A3603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Accidental submission of inaccurate identification documents and information by the applicant may be a threat in some circumstances.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970A8D" w14:textId="4EFF4F5B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Reduced for face-to-face submission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7C87A1" w14:textId="4E39C534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Often only results in inconvenience or need for re-entry – low risk of fraud.</w:t>
            </w:r>
          </w:p>
          <w:p w14:paraId="0D6C257A" w14:textId="25C2D21B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</w:p>
          <w:p w14:paraId="08E661B6" w14:textId="046EF6A3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Somewhat dependant on the nature of the application or specific high-risk transactions.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3F32ED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915D3A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Risk rating process</w:t>
            </w:r>
          </w:p>
          <w:p w14:paraId="5BB25D93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</w:p>
          <w:p w14:paraId="64BCB2A2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Duplication checks (checking for duplicate names, numbers photos or other entries).</w:t>
            </w:r>
          </w:p>
          <w:p w14:paraId="361DCFB6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</w:p>
          <w:p w14:paraId="30B6514F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Matching to internal or external data sets.</w:t>
            </w:r>
          </w:p>
          <w:p w14:paraId="5D5A1585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</w:p>
          <w:p w14:paraId="63F876A4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Random sample checking.</w:t>
            </w:r>
          </w:p>
        </w:tc>
      </w:tr>
      <w:tr w:rsidR="00800EC2" w:rsidRPr="00043D0B" w14:paraId="5BC0D031" w14:textId="77777777" w:rsidTr="008D29A2">
        <w:trPr>
          <w:trHeight w:val="701"/>
          <w:jc w:val="center"/>
        </w:trPr>
        <w:tc>
          <w:tcPr>
            <w:tcW w:w="10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77BE549C" w14:textId="42FC6193" w:rsidR="00800EC2" w:rsidRPr="006422B9" w:rsidRDefault="006422B9" w:rsidP="008D29A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bookmarkStart w:id="0" w:name="_Toc224016001"/>
            <w:r w:rsidRPr="006422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Deliberate submission</w:t>
            </w:r>
            <w:bookmarkEnd w:id="0"/>
          </w:p>
        </w:tc>
      </w:tr>
      <w:tr w:rsidR="00800EC2" w:rsidRPr="00043D0B" w14:paraId="0AFCF0D6" w14:textId="77777777" w:rsidTr="008D29A2">
        <w:trPr>
          <w:jc w:val="center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175978A8" w14:textId="77777777" w:rsidR="00800EC2" w:rsidRPr="008D29A2" w:rsidRDefault="00800EC2" w:rsidP="008D29A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D29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Threat Source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5E768A57" w14:textId="77777777" w:rsidR="00800EC2" w:rsidRPr="008D29A2" w:rsidRDefault="00800EC2" w:rsidP="008D29A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D29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Threat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04A6061F" w14:textId="77777777" w:rsidR="00800EC2" w:rsidRPr="008D29A2" w:rsidRDefault="00800EC2" w:rsidP="008D29A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D29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Risk Likelihood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704596EB" w14:textId="77777777" w:rsidR="00800EC2" w:rsidRPr="008D29A2" w:rsidRDefault="00800EC2" w:rsidP="008D29A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D29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Risk Impact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38BBB666" w14:textId="77777777" w:rsidR="00800EC2" w:rsidRPr="008D29A2" w:rsidRDefault="00800EC2" w:rsidP="008D29A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D29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Risk Rating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145138CE" w14:textId="77777777" w:rsidR="00800EC2" w:rsidRPr="008D29A2" w:rsidRDefault="00800EC2" w:rsidP="008D29A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D29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Risk Management Measure</w:t>
            </w:r>
          </w:p>
        </w:tc>
      </w:tr>
      <w:tr w:rsidR="00800EC2" w:rsidRPr="00043D0B" w14:paraId="06D63CCE" w14:textId="77777777" w:rsidTr="008D29A2">
        <w:trPr>
          <w:jc w:val="center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E57C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Deliberate submission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3922D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Deliberate submission of fraudulent identification documents and information.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90CE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Dependant on the nature of the application or specific high-risk transactions.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EFB1E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Likely to be high as the intention is to commit fraud.</w:t>
            </w:r>
          </w:p>
          <w:p w14:paraId="72B45DED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</w:p>
          <w:p w14:paraId="0C843780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Dependant on the nature of the application or specific high-risk transactions.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DA47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FB926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Risk rating process</w:t>
            </w:r>
          </w:p>
          <w:p w14:paraId="03DEBB1A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</w:p>
          <w:p w14:paraId="12BC9530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Duplication checks (checking for duplicate names, numbers photos or other entries).</w:t>
            </w:r>
          </w:p>
          <w:p w14:paraId="67B40383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</w:p>
          <w:p w14:paraId="7FF7B7D1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Matching to internal or external data sets.</w:t>
            </w:r>
          </w:p>
          <w:p w14:paraId="5D53B719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</w:p>
          <w:p w14:paraId="6FA422C1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Random sample checking.</w:t>
            </w:r>
          </w:p>
        </w:tc>
      </w:tr>
      <w:tr w:rsidR="00800EC2" w:rsidRPr="00043D0B" w14:paraId="64C86C99" w14:textId="77777777" w:rsidTr="008D29A2">
        <w:trPr>
          <w:trHeight w:val="85"/>
          <w:jc w:val="center"/>
        </w:trPr>
        <w:tc>
          <w:tcPr>
            <w:tcW w:w="107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C9DA4D" w14:textId="77777777" w:rsidR="00800EC2" w:rsidRPr="00800EC2" w:rsidRDefault="00800EC2" w:rsidP="008D29A2">
            <w:pPr>
              <w:jc w:val="center"/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</w:tr>
      <w:tr w:rsidR="00800EC2" w:rsidRPr="00043D0B" w14:paraId="14B2B338" w14:textId="77777777" w:rsidTr="008D29A2">
        <w:trPr>
          <w:trHeight w:val="746"/>
          <w:jc w:val="center"/>
        </w:trPr>
        <w:tc>
          <w:tcPr>
            <w:tcW w:w="10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6CFBD8A2" w14:textId="58354A8B" w:rsidR="00800EC2" w:rsidRPr="006422B9" w:rsidRDefault="006422B9" w:rsidP="008D29A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422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Failure of proper checks</w:t>
            </w:r>
          </w:p>
        </w:tc>
      </w:tr>
      <w:tr w:rsidR="00800EC2" w:rsidRPr="00043D0B" w14:paraId="646389BD" w14:textId="77777777" w:rsidTr="008D29A2">
        <w:trPr>
          <w:jc w:val="center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23CDE2AB" w14:textId="77777777" w:rsidR="00800EC2" w:rsidRPr="008D29A2" w:rsidRDefault="00800EC2" w:rsidP="008D29A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D29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Threat Source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2C7D84C0" w14:textId="77777777" w:rsidR="00800EC2" w:rsidRPr="008D29A2" w:rsidRDefault="00800EC2" w:rsidP="008D29A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D29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Threat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65A904A" w14:textId="77777777" w:rsidR="00800EC2" w:rsidRPr="008D29A2" w:rsidRDefault="00800EC2" w:rsidP="008D29A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D29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Risk Likelihood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3B5E5F38" w14:textId="77777777" w:rsidR="00800EC2" w:rsidRPr="008D29A2" w:rsidRDefault="00800EC2" w:rsidP="008D29A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D29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Risk Impact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2E77B63F" w14:textId="77777777" w:rsidR="00800EC2" w:rsidRPr="008D29A2" w:rsidRDefault="00800EC2" w:rsidP="008D29A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D29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Risk Rating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41974CA1" w14:textId="77777777" w:rsidR="00800EC2" w:rsidRPr="008D29A2" w:rsidRDefault="00800EC2" w:rsidP="008D29A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D29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Risk Management Measure</w:t>
            </w:r>
          </w:p>
        </w:tc>
      </w:tr>
      <w:tr w:rsidR="00800EC2" w:rsidRPr="00043D0B" w14:paraId="34691054" w14:textId="77777777" w:rsidTr="008D29A2">
        <w:trPr>
          <w:trHeight w:val="6839"/>
          <w:jc w:val="center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FBEA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Failure of proper checks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81B33" w14:textId="18C1BC79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Staff may accidentally fail to perform proper checks resulting in acceptance of inaccurate identification documents and information.</w:t>
            </w:r>
          </w:p>
          <w:p w14:paraId="46B8292D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</w:p>
          <w:p w14:paraId="22107F49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Staff may not be appropriately trained to recognise submitted false or inaccurate EOI documents.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FE87C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Can be higher for new deployments.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DC80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Likely to be high as a possible intention is fraud.</w:t>
            </w:r>
          </w:p>
          <w:p w14:paraId="2D35F34B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</w:p>
          <w:p w14:paraId="09C34117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Somewhat dependant on the nature of the application or specific high-risk transactions.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4D5B7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79676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Staff training.</w:t>
            </w:r>
          </w:p>
          <w:p w14:paraId="4044038F" w14:textId="77777777" w:rsidR="00800EC2" w:rsidRPr="00800EC2" w:rsidRDefault="00800EC2" w:rsidP="008D29A2">
            <w:pPr>
              <w:jc w:val="center"/>
              <w:rPr>
                <w:rFonts w:asciiTheme="minorHAnsi" w:hAnsiTheme="minorHAnsi" w:cstheme="minorHAnsi"/>
                <w:sz w:val="4"/>
                <w:szCs w:val="4"/>
              </w:rPr>
            </w:pPr>
          </w:p>
          <w:p w14:paraId="0C4964DC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Documentation of processes.</w:t>
            </w:r>
          </w:p>
          <w:p w14:paraId="76AF1294" w14:textId="77777777" w:rsidR="00800EC2" w:rsidRPr="00800EC2" w:rsidRDefault="00800EC2" w:rsidP="008D29A2">
            <w:pPr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  <w:p w14:paraId="35689C9F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Duplication checks (checking for duplicate names, numbers photos or other entries).</w:t>
            </w:r>
          </w:p>
          <w:p w14:paraId="094D4620" w14:textId="77777777" w:rsidR="00800EC2" w:rsidRPr="00800EC2" w:rsidRDefault="00800EC2" w:rsidP="008D29A2">
            <w:pPr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  <w:p w14:paraId="7487DC3D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Matching to internal or external data sets.</w:t>
            </w:r>
          </w:p>
          <w:p w14:paraId="1B190D38" w14:textId="77777777" w:rsidR="00800EC2" w:rsidRPr="00800EC2" w:rsidRDefault="00800EC2" w:rsidP="008D29A2">
            <w:pPr>
              <w:jc w:val="center"/>
              <w:rPr>
                <w:rFonts w:asciiTheme="minorHAnsi" w:hAnsiTheme="minorHAnsi" w:cstheme="minorHAnsi"/>
                <w:sz w:val="4"/>
                <w:szCs w:val="4"/>
              </w:rPr>
            </w:pPr>
          </w:p>
          <w:p w14:paraId="2EDB76CB" w14:textId="0D94520C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Random sample checking by a person other than the staff member who initially performed the checks.</w:t>
            </w:r>
          </w:p>
        </w:tc>
      </w:tr>
      <w:tr w:rsidR="00800EC2" w:rsidRPr="00043D0B" w14:paraId="6C42DA52" w14:textId="77777777" w:rsidTr="008D29A2">
        <w:trPr>
          <w:trHeight w:val="701"/>
          <w:jc w:val="center"/>
        </w:trPr>
        <w:tc>
          <w:tcPr>
            <w:tcW w:w="10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7530CD5A" w14:textId="14292C58" w:rsidR="00800EC2" w:rsidRPr="006422B9" w:rsidRDefault="006422B9" w:rsidP="008D29A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422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Staff collusion</w:t>
            </w:r>
          </w:p>
        </w:tc>
      </w:tr>
      <w:tr w:rsidR="008D29A2" w:rsidRPr="00043D0B" w14:paraId="675E633C" w14:textId="77777777" w:rsidTr="008D29A2">
        <w:trPr>
          <w:jc w:val="center"/>
        </w:trPr>
        <w:tc>
          <w:tcPr>
            <w:tcW w:w="1799" w:type="dxa"/>
            <w:shd w:val="clear" w:color="auto" w:fill="0070C0"/>
            <w:vAlign w:val="center"/>
          </w:tcPr>
          <w:p w14:paraId="559A65E2" w14:textId="77777777" w:rsidR="00800EC2" w:rsidRPr="008D29A2" w:rsidRDefault="00800EC2" w:rsidP="008D29A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D29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Threat Source</w:t>
            </w:r>
          </w:p>
        </w:tc>
        <w:tc>
          <w:tcPr>
            <w:tcW w:w="1799" w:type="dxa"/>
            <w:shd w:val="clear" w:color="auto" w:fill="0070C0"/>
            <w:vAlign w:val="center"/>
          </w:tcPr>
          <w:p w14:paraId="1F4373F5" w14:textId="77777777" w:rsidR="00800EC2" w:rsidRPr="008D29A2" w:rsidRDefault="00800EC2" w:rsidP="008D29A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D29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Threat</w:t>
            </w:r>
          </w:p>
        </w:tc>
        <w:tc>
          <w:tcPr>
            <w:tcW w:w="1799" w:type="dxa"/>
            <w:shd w:val="clear" w:color="auto" w:fill="0070C0"/>
            <w:vAlign w:val="center"/>
          </w:tcPr>
          <w:p w14:paraId="79C44435" w14:textId="77777777" w:rsidR="00800EC2" w:rsidRPr="008D29A2" w:rsidRDefault="00800EC2" w:rsidP="008D29A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D29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Risk Likelihood</w:t>
            </w:r>
          </w:p>
        </w:tc>
        <w:tc>
          <w:tcPr>
            <w:tcW w:w="1799" w:type="dxa"/>
            <w:shd w:val="clear" w:color="auto" w:fill="0070C0"/>
            <w:vAlign w:val="center"/>
          </w:tcPr>
          <w:p w14:paraId="7979AD05" w14:textId="77777777" w:rsidR="00800EC2" w:rsidRPr="008D29A2" w:rsidRDefault="00800EC2" w:rsidP="008D29A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D29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Risk Impact</w:t>
            </w:r>
          </w:p>
        </w:tc>
        <w:tc>
          <w:tcPr>
            <w:tcW w:w="1799" w:type="dxa"/>
            <w:shd w:val="clear" w:color="auto" w:fill="0070C0"/>
            <w:vAlign w:val="center"/>
          </w:tcPr>
          <w:p w14:paraId="4BEF9E1D" w14:textId="77777777" w:rsidR="00800EC2" w:rsidRPr="008D29A2" w:rsidRDefault="00800EC2" w:rsidP="008D29A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D29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Risk Rating</w:t>
            </w:r>
          </w:p>
        </w:tc>
        <w:tc>
          <w:tcPr>
            <w:tcW w:w="1800" w:type="dxa"/>
            <w:shd w:val="clear" w:color="auto" w:fill="0070C0"/>
            <w:vAlign w:val="center"/>
          </w:tcPr>
          <w:p w14:paraId="42919DC5" w14:textId="77777777" w:rsidR="00800EC2" w:rsidRPr="008D29A2" w:rsidRDefault="00800EC2" w:rsidP="008D29A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D29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Risk Management Measure</w:t>
            </w:r>
          </w:p>
        </w:tc>
      </w:tr>
      <w:tr w:rsidR="00800EC2" w:rsidRPr="00043D0B" w14:paraId="5083983A" w14:textId="77777777" w:rsidTr="008D29A2">
        <w:trPr>
          <w:jc w:val="center"/>
        </w:trPr>
        <w:tc>
          <w:tcPr>
            <w:tcW w:w="1799" w:type="dxa"/>
            <w:tcBorders>
              <w:bottom w:val="single" w:sz="4" w:space="0" w:color="auto"/>
            </w:tcBorders>
            <w:vAlign w:val="center"/>
          </w:tcPr>
          <w:p w14:paraId="2B11D861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Staff collusion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vAlign w:val="center"/>
          </w:tcPr>
          <w:p w14:paraId="66A6C413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Staff may deliberately collude with the applicant resulting in acceptance of false EOI documents.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vAlign w:val="center"/>
          </w:tcPr>
          <w:p w14:paraId="26BCE7A4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Somewhat dependant on the nature of the application or specific high-risk transactions.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vAlign w:val="center"/>
          </w:tcPr>
          <w:p w14:paraId="380F5725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Somewhat dependant on the nature of the application or specific high-risk transactions.</w:t>
            </w:r>
          </w:p>
          <w:p w14:paraId="3F8EF4BE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</w:p>
          <w:p w14:paraId="6A4FEFBE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Note: Impact can be very broad due to reputation damage if staff collusion is revealed.</w:t>
            </w:r>
          </w:p>
        </w:tc>
        <w:tc>
          <w:tcPr>
            <w:tcW w:w="1799" w:type="dxa"/>
            <w:tcBorders>
              <w:bottom w:val="single" w:sz="4" w:space="0" w:color="auto"/>
            </w:tcBorders>
            <w:vAlign w:val="center"/>
          </w:tcPr>
          <w:p w14:paraId="17AD3A3F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6BA03DC7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Vetted operations staff.</w:t>
            </w:r>
          </w:p>
          <w:p w14:paraId="7D6EF2A6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</w:p>
          <w:p w14:paraId="245FD825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Strict HR policies.</w:t>
            </w:r>
          </w:p>
          <w:p w14:paraId="0BF3D771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</w:p>
          <w:p w14:paraId="249CAEEB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Transaction logging.</w:t>
            </w:r>
          </w:p>
          <w:p w14:paraId="29EF2EEF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</w:p>
          <w:p w14:paraId="57E85E31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Secondary checks.</w:t>
            </w:r>
          </w:p>
          <w:p w14:paraId="08724FB3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</w:p>
          <w:p w14:paraId="24684DF6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Random sample checking by a person other than the staff member who initially performed the checks.</w:t>
            </w:r>
          </w:p>
        </w:tc>
      </w:tr>
      <w:tr w:rsidR="00800EC2" w:rsidRPr="00043D0B" w14:paraId="40D2148D" w14:textId="77777777" w:rsidTr="008D29A2">
        <w:trPr>
          <w:jc w:val="center"/>
        </w:trPr>
        <w:tc>
          <w:tcPr>
            <w:tcW w:w="107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C6D47A" w14:textId="77777777" w:rsidR="00800EC2" w:rsidRPr="00800EC2" w:rsidRDefault="00800EC2" w:rsidP="008D29A2">
            <w:pPr>
              <w:jc w:val="center"/>
              <w:rPr>
                <w:rFonts w:asciiTheme="minorHAnsi" w:hAnsiTheme="minorHAnsi" w:cstheme="minorHAnsi"/>
                <w:sz w:val="4"/>
                <w:szCs w:val="4"/>
              </w:rPr>
            </w:pPr>
          </w:p>
        </w:tc>
      </w:tr>
      <w:tr w:rsidR="00800EC2" w:rsidRPr="00043D0B" w14:paraId="72353421" w14:textId="77777777" w:rsidTr="008D29A2">
        <w:trPr>
          <w:trHeight w:val="764"/>
          <w:jc w:val="center"/>
        </w:trPr>
        <w:tc>
          <w:tcPr>
            <w:tcW w:w="10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38997549" w14:textId="598AC01E" w:rsidR="00800EC2" w:rsidRPr="006422B9" w:rsidRDefault="006422B9" w:rsidP="008D29A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bookmarkStart w:id="1" w:name="_Toc224016004"/>
            <w:r w:rsidRPr="006422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User and Relying Party Business Procedures</w:t>
            </w:r>
            <w:bookmarkEnd w:id="1"/>
          </w:p>
        </w:tc>
      </w:tr>
      <w:tr w:rsidR="00800EC2" w:rsidRPr="00043D0B" w14:paraId="730844C5" w14:textId="77777777" w:rsidTr="008D29A2">
        <w:trPr>
          <w:jc w:val="center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7D537F3E" w14:textId="77777777" w:rsidR="00800EC2" w:rsidRPr="008D29A2" w:rsidRDefault="00800EC2" w:rsidP="008D29A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D29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Threat Source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07457260" w14:textId="77777777" w:rsidR="00800EC2" w:rsidRPr="008D29A2" w:rsidRDefault="00800EC2" w:rsidP="008D29A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D29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Threat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0E41824D" w14:textId="77777777" w:rsidR="00800EC2" w:rsidRPr="008D29A2" w:rsidRDefault="00800EC2" w:rsidP="008D29A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D29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Risk Likelihood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02308B02" w14:textId="77777777" w:rsidR="00800EC2" w:rsidRPr="008D29A2" w:rsidRDefault="00800EC2" w:rsidP="008D29A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D29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Risk Impact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1B5186B3" w14:textId="77777777" w:rsidR="00800EC2" w:rsidRPr="008D29A2" w:rsidRDefault="00800EC2" w:rsidP="008D29A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D29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Risk Rating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21A932A2" w14:textId="77777777" w:rsidR="00800EC2" w:rsidRPr="008D29A2" w:rsidRDefault="00800EC2" w:rsidP="008D29A2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D29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Risk Management Measure</w:t>
            </w:r>
          </w:p>
        </w:tc>
      </w:tr>
      <w:tr w:rsidR="00800EC2" w:rsidRPr="00043D0B" w14:paraId="1C01CAAC" w14:textId="77777777" w:rsidTr="008D29A2">
        <w:trPr>
          <w:jc w:val="center"/>
        </w:trPr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32431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Adequacy of Subscriber and Relying Party Business Processes.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0318E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Security practices of the Subscriber and Relying Party may leave Certificates accessible by other staff members.</w:t>
            </w:r>
          </w:p>
          <w:p w14:paraId="670A18E8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</w:p>
          <w:p w14:paraId="096A7418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Staff members and management may informally allow sharing of Certificates.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48134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Somewhat depends on the Organisation’s security culture and other variables such as size, number of staff involved etc.</w:t>
            </w:r>
          </w:p>
          <w:p w14:paraId="660D827A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</w:p>
          <w:p w14:paraId="2F537350" w14:textId="6722E66A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In general, the likelihood is expected to be high.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B9A9B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Somewhat dependant on the nature of the application or specific high-risk Transactions.</w:t>
            </w:r>
          </w:p>
          <w:p w14:paraId="33E6FE48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</w:p>
          <w:p w14:paraId="3FB5DF0E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However, it will invalidate, the Certificates once uncovered and reduces the assurance that can be had for non-repudiation purposes.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B0031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3250D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Specific clauses within policy statements and Subscriber agreements.</w:t>
            </w:r>
          </w:p>
          <w:p w14:paraId="233147FB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</w:p>
          <w:p w14:paraId="34A31D02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Continuing education.</w:t>
            </w:r>
          </w:p>
          <w:p w14:paraId="709CB1BC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</w:p>
          <w:p w14:paraId="465B7B99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Best practice/ benchmarking.</w:t>
            </w:r>
          </w:p>
          <w:p w14:paraId="3EA171A0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</w:p>
          <w:p w14:paraId="5290E72F" w14:textId="77777777" w:rsidR="00800EC2" w:rsidRPr="00043D0B" w:rsidRDefault="00800EC2" w:rsidP="008D29A2">
            <w:pPr>
              <w:jc w:val="center"/>
              <w:rPr>
                <w:rFonts w:asciiTheme="minorHAnsi" w:hAnsiTheme="minorHAnsi" w:cstheme="minorHAnsi"/>
              </w:rPr>
            </w:pPr>
            <w:r w:rsidRPr="00043D0B">
              <w:rPr>
                <w:rFonts w:asciiTheme="minorHAnsi" w:hAnsiTheme="minorHAnsi" w:cstheme="minorHAnsi"/>
              </w:rPr>
              <w:t>Audit checks by the Subscriber and Relying Party.</w:t>
            </w:r>
          </w:p>
        </w:tc>
      </w:tr>
    </w:tbl>
    <w:p w14:paraId="391E2FE5" w14:textId="77777777" w:rsidR="00800EC2" w:rsidRDefault="00800EC2"/>
    <w:sectPr w:rsidR="00800EC2" w:rsidSect="00800EC2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EC2"/>
    <w:rsid w:val="000F37C0"/>
    <w:rsid w:val="00105C8A"/>
    <w:rsid w:val="00471D72"/>
    <w:rsid w:val="006422B9"/>
    <w:rsid w:val="006A4401"/>
    <w:rsid w:val="006D7E0F"/>
    <w:rsid w:val="00800EC2"/>
    <w:rsid w:val="008D29A2"/>
    <w:rsid w:val="008E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C98F6D"/>
  <w15:chartTrackingRefBased/>
  <w15:docId w15:val="{BF966860-1F73-4E56-AC52-1BB132643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EC2"/>
    <w:pPr>
      <w:keepLines/>
      <w:suppressAutoHyphens/>
      <w:spacing w:before="120" w:after="120" w:line="264" w:lineRule="auto"/>
    </w:pPr>
    <w:rPr>
      <w:rFonts w:ascii="Times New Roman" w:eastAsia="Times New Roman" w:hAnsi="Times New Roman" w:cs="Times New Roman"/>
      <w:kern w:val="0"/>
      <w:sz w:val="20"/>
      <w:szCs w:val="20"/>
      <w:lang w:val="en-A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basedOn w:val="Normal"/>
    <w:uiPriority w:val="99"/>
    <w:rsid w:val="00800EC2"/>
    <w:pPr>
      <w:keepLines w:val="0"/>
      <w:suppressAutoHyphens w:val="0"/>
      <w:spacing w:before="0" w:after="160" w:line="240" w:lineRule="exact"/>
    </w:pPr>
    <w:rPr>
      <w:rFonts w:ascii="Verdana" w:eastAsia="MS Mincho" w:hAnsi="Verdana" w:cs="Verdan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618</Words>
  <Characters>3727</Characters>
  <Application>Microsoft Office Word</Application>
  <DocSecurity>0</DocSecurity>
  <Lines>338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5</cp:revision>
  <dcterms:created xsi:type="dcterms:W3CDTF">2023-04-14T17:23:00Z</dcterms:created>
  <dcterms:modified xsi:type="dcterms:W3CDTF">2023-12-28T05:45:00Z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93ea536f8f74f733cad57b2fb9d6853daff8e3ab7c3f567ee70fb6100c38db64</vt:lpwstr>
  </property>
</Properties>
</file>